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 w:firstLineChars="200"/>
        <w:jc w:val="center"/>
        <w:rPr>
          <w:rFonts w:hint="eastAsia" w:ascii="宋体" w:hAnsi="宋体" w:cs="宋体"/>
          <w:b w:val="0"/>
          <w:i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2018年浙江工商大学第六届研究生数学建模竞赛获奖名单</w:t>
      </w:r>
    </w:p>
    <w:tbl>
      <w:tblPr>
        <w:tblStyle w:val="3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7"/>
        <w:gridCol w:w="906"/>
        <w:gridCol w:w="834"/>
        <w:gridCol w:w="980"/>
        <w:gridCol w:w="2556"/>
        <w:gridCol w:w="739"/>
        <w:gridCol w:w="14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编号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题号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是否队长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所获奖项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梁忠琦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曹春晖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许方印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徐扬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钱旭倩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李泗娥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胡圣凯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管理工程与电子商务学院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张媛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管理工程与电子商务学院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张迎春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管理工程与电子商务学院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江魏俊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谢乐晋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吴登科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王献雨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董翠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林双苗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阳名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黄曼如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陈琦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张海潮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覃水丹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孙志锋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陈婷婷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王瑜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王懿铮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曹金磊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白海青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汪家葆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李建波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金凡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范远航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卢正勇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信息与电子工程学院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唐豪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信息与电子工程学院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邱可阳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郑晶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顾绵雪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计算机与信息工程学院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程锦涛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王绍钢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康秀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DE2F11"/>
    <w:rsid w:val="5CDE2F11"/>
    <w:rsid w:val="7A5201CF"/>
    <w:rsid w:val="7B97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2018-06-05T07:15:00Z</dcterms:created>
  <dc:creator>Administrator</dc:creator>
  <cp:lastModifiedBy>刺刺</cp:lastModifiedBy>
  <dcterms:modified xsi:type="dcterms:W3CDTF">2018-06-05T07:56:17Z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